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79A02101" w:rsidR="00774029" w:rsidRDefault="00F12B6A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97189E">
              <w:rPr>
                <w:rFonts w:ascii="Tahoma"/>
                <w:b/>
                <w:spacing w:val="-10"/>
                <w:sz w:val="20"/>
              </w:rPr>
              <w:t>Staj evraklar</w:t>
            </w:r>
            <w:r w:rsidRPr="0097189E">
              <w:rPr>
                <w:rFonts w:ascii="Tahoma"/>
                <w:b/>
                <w:spacing w:val="-10"/>
                <w:sz w:val="20"/>
              </w:rPr>
              <w:t>ı</w:t>
            </w:r>
            <w:r w:rsidRPr="0097189E">
              <w:rPr>
                <w:rFonts w:ascii="Tahoma"/>
                <w:b/>
                <w:spacing w:val="-10"/>
                <w:sz w:val="20"/>
              </w:rPr>
              <w:t>n</w:t>
            </w:r>
            <w:r w:rsidRPr="0097189E">
              <w:rPr>
                <w:rFonts w:ascii="Tahoma"/>
                <w:b/>
                <w:spacing w:val="-10"/>
                <w:sz w:val="20"/>
              </w:rPr>
              <w:t>ı</w:t>
            </w:r>
            <w:r w:rsidRPr="0097189E">
              <w:rPr>
                <w:rFonts w:ascii="Tahoma"/>
                <w:b/>
                <w:spacing w:val="-10"/>
                <w:sz w:val="20"/>
              </w:rPr>
              <w:t>n de</w:t>
            </w:r>
            <w:r w:rsidRPr="0097189E">
              <w:rPr>
                <w:rFonts w:ascii="Tahoma"/>
                <w:b/>
                <w:spacing w:val="-10"/>
                <w:sz w:val="20"/>
              </w:rPr>
              <w:t>ğ</w:t>
            </w:r>
            <w:r w:rsidRPr="0097189E">
              <w:rPr>
                <w:rFonts w:ascii="Tahoma"/>
                <w:b/>
                <w:spacing w:val="-10"/>
                <w:sz w:val="20"/>
              </w:rPr>
              <w:t>erlendirilmesi, web sayfas</w:t>
            </w:r>
            <w:r w:rsidRPr="0097189E">
              <w:rPr>
                <w:rFonts w:ascii="Tahoma"/>
                <w:b/>
                <w:spacing w:val="-10"/>
                <w:sz w:val="20"/>
              </w:rPr>
              <w:t>ı</w:t>
            </w:r>
            <w:r w:rsidRPr="0097189E">
              <w:rPr>
                <w:rFonts w:ascii="Tahoma"/>
                <w:b/>
                <w:spacing w:val="-10"/>
                <w:sz w:val="20"/>
              </w:rPr>
              <w:t xml:space="preserve"> g</w:t>
            </w:r>
            <w:r w:rsidRPr="0097189E">
              <w:rPr>
                <w:rFonts w:ascii="Tahoma"/>
                <w:b/>
                <w:spacing w:val="-10"/>
                <w:sz w:val="20"/>
              </w:rPr>
              <w:t>ü</w:t>
            </w:r>
            <w:r w:rsidRPr="0097189E">
              <w:rPr>
                <w:rFonts w:ascii="Tahoma"/>
                <w:b/>
                <w:spacing w:val="-10"/>
                <w:sz w:val="20"/>
              </w:rPr>
              <w:t>ncellemeleri ve Y</w:t>
            </w:r>
            <w:r w:rsidRPr="0097189E">
              <w:rPr>
                <w:rFonts w:ascii="Tahoma"/>
                <w:b/>
                <w:spacing w:val="-10"/>
                <w:sz w:val="20"/>
              </w:rPr>
              <w:t>Ö</w:t>
            </w:r>
            <w:r w:rsidRPr="0097189E">
              <w:rPr>
                <w:rFonts w:ascii="Tahoma"/>
                <w:b/>
                <w:spacing w:val="-10"/>
                <w:sz w:val="20"/>
              </w:rPr>
              <w:t>KS</w:t>
            </w:r>
            <w:r w:rsidRPr="0097189E">
              <w:rPr>
                <w:rFonts w:ascii="Tahoma"/>
                <w:b/>
                <w:spacing w:val="-10"/>
                <w:sz w:val="20"/>
              </w:rPr>
              <w:t>İ</w:t>
            </w:r>
            <w:r w:rsidRPr="0097189E">
              <w:rPr>
                <w:rFonts w:ascii="Tahoma"/>
                <w:b/>
                <w:spacing w:val="-10"/>
                <w:sz w:val="20"/>
              </w:rPr>
              <w:t xml:space="preserve">S/Erasmus </w:t>
            </w:r>
            <w:r w:rsidRPr="0097189E">
              <w:rPr>
                <w:rFonts w:ascii="Tahoma"/>
                <w:b/>
                <w:spacing w:val="-10"/>
                <w:sz w:val="20"/>
              </w:rPr>
              <w:t>ç</w:t>
            </w:r>
            <w:r w:rsidRPr="0097189E">
              <w:rPr>
                <w:rFonts w:ascii="Tahoma"/>
                <w:b/>
                <w:spacing w:val="-10"/>
                <w:sz w:val="20"/>
              </w:rPr>
              <w:t>al</w:t>
            </w:r>
            <w:r w:rsidRPr="0097189E">
              <w:rPr>
                <w:rFonts w:ascii="Tahoma"/>
                <w:b/>
                <w:spacing w:val="-10"/>
                <w:sz w:val="20"/>
              </w:rPr>
              <w:t>ış</w:t>
            </w:r>
            <w:r w:rsidRPr="0097189E">
              <w:rPr>
                <w:rFonts w:ascii="Tahoma"/>
                <w:b/>
                <w:spacing w:val="-10"/>
                <w:sz w:val="20"/>
              </w:rPr>
              <w:t>malar</w:t>
            </w:r>
            <w:r w:rsidRPr="0097189E">
              <w:rPr>
                <w:rFonts w:ascii="Tahoma"/>
                <w:b/>
                <w:spacing w:val="-10"/>
                <w:sz w:val="20"/>
              </w:rPr>
              <w:t>ı</w:t>
            </w:r>
            <w:r w:rsidRPr="0097189E">
              <w:rPr>
                <w:rFonts w:ascii="Tahoma"/>
                <w:b/>
                <w:spacing w:val="-10"/>
                <w:sz w:val="20"/>
              </w:rPr>
              <w:t>n</w:t>
            </w:r>
            <w:r w:rsidRPr="0097189E">
              <w:rPr>
                <w:rFonts w:ascii="Tahoma"/>
                <w:b/>
                <w:spacing w:val="-10"/>
                <w:sz w:val="20"/>
              </w:rPr>
              <w:t>ı</w:t>
            </w:r>
            <w:r w:rsidRPr="0097189E">
              <w:rPr>
                <w:rFonts w:ascii="Tahoma"/>
                <w:b/>
                <w:spacing w:val="-10"/>
                <w:sz w:val="20"/>
              </w:rPr>
              <w:t>n takibi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1856D0C1" w:rsidR="00774029" w:rsidRDefault="00F12B6A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28</w:t>
            </w:r>
            <w:r w:rsidR="0097189E">
              <w:rPr>
                <w:rFonts w:ascii="Tahoma"/>
                <w:b/>
                <w:spacing w:val="-2"/>
                <w:sz w:val="20"/>
              </w:rPr>
              <w:t>.04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>
              <w:rPr>
                <w:rFonts w:ascii="Tahoma"/>
                <w:b/>
                <w:spacing w:val="-2"/>
                <w:sz w:val="20"/>
              </w:rPr>
              <w:t>9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Dr.Öğr.Üyesi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Öğr.Gör. Kübranur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Dr.Öğr.Üyesi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Öğr.Gör.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3B6F26F3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F12B6A">
              <w:rPr>
                <w:rFonts w:ascii="Tahoma"/>
                <w:b/>
                <w:spacing w:val="-2"/>
                <w:sz w:val="20"/>
              </w:rPr>
              <w:t>12.05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2F6ACBCD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Ara s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nav sonu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ç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lar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n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n de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ğ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erlendirilmesi, staj s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ü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re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ç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lerinin takibi ve mezuniyet haz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rl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klar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n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n planlanmas</w:t>
            </w:r>
            <w:r w:rsidR="00F12B6A" w:rsidRPr="00F12B6A">
              <w:rPr>
                <w:rFonts w:ascii="Tahoma"/>
                <w:b/>
                <w:spacing w:val="-10"/>
                <w:sz w:val="20"/>
              </w:rPr>
              <w:t>ı</w:t>
            </w:r>
          </w:p>
        </w:tc>
      </w:tr>
    </w:tbl>
    <w:p w14:paraId="545C0318" w14:textId="77777777" w:rsidR="0046607D" w:rsidRDefault="0046607D" w:rsidP="0046607D">
      <w:pPr>
        <w:pStyle w:val="GvdeMetni"/>
        <w:ind w:left="1310" w:right="601"/>
      </w:pPr>
    </w:p>
    <w:p w14:paraId="22F880FC" w14:textId="77777777" w:rsidR="00F12B6A" w:rsidRDefault="00F12B6A" w:rsidP="00F12B6A">
      <w:pPr>
        <w:pStyle w:val="GvdeMetni"/>
        <w:numPr>
          <w:ilvl w:val="0"/>
          <w:numId w:val="11"/>
        </w:numPr>
        <w:ind w:right="601"/>
      </w:pPr>
      <w:r>
        <w:t>Öğrenciler tarafından teslim edilen staj evrakları değerlendirilmiş; staj yapılması planlanan kurum ve işletmelerin programların mesleki alanları açısından uygunluğu üzerinde görüşülmüştür.</w:t>
      </w:r>
    </w:p>
    <w:p w14:paraId="3279155F" w14:textId="77777777" w:rsidR="00F12B6A" w:rsidRDefault="00F12B6A" w:rsidP="00F12B6A">
      <w:pPr>
        <w:pStyle w:val="GvdeMetni"/>
        <w:ind w:left="590" w:right="601"/>
      </w:pPr>
    </w:p>
    <w:p w14:paraId="6A359E79" w14:textId="77777777" w:rsidR="00F12B6A" w:rsidRDefault="00F12B6A" w:rsidP="00F12B6A">
      <w:pPr>
        <w:pStyle w:val="GvdeMetni"/>
        <w:numPr>
          <w:ilvl w:val="0"/>
          <w:numId w:val="11"/>
        </w:numPr>
        <w:ind w:right="601"/>
      </w:pPr>
      <w:r>
        <w:t>Birim web sayfasında yer alan personel, program, ders ve duyuru bilgilerinin güncelliği kontrol edilmiş; eksik veya güncellenmesi gereken alanların belirlenerek gerekli düzenlemelerin yapılmasına karar verilmiştir.</w:t>
      </w:r>
    </w:p>
    <w:p w14:paraId="260D744E" w14:textId="77777777" w:rsidR="00F12B6A" w:rsidRDefault="00F12B6A" w:rsidP="00F12B6A">
      <w:pPr>
        <w:pStyle w:val="GvdeMetni"/>
        <w:ind w:left="590" w:right="601"/>
      </w:pPr>
    </w:p>
    <w:p w14:paraId="6D33A0D6" w14:textId="77777777" w:rsidR="00F12B6A" w:rsidRDefault="00F12B6A" w:rsidP="00F12B6A">
      <w:pPr>
        <w:pStyle w:val="GvdeMetni"/>
        <w:numPr>
          <w:ilvl w:val="0"/>
          <w:numId w:val="11"/>
        </w:numPr>
        <w:ind w:right="601"/>
      </w:pPr>
      <w:r>
        <w:t>Akademik personelin YÖKSİS bilgilerinin güncelliğinin kontrol edilmesi ve eksik bilgilerin ilgili öğretim elemanları tarafından tamamlanması gerektiği hatırlatılmıştır.</w:t>
      </w:r>
    </w:p>
    <w:p w14:paraId="70AE1D09" w14:textId="77777777" w:rsidR="00F12B6A" w:rsidRDefault="00F12B6A" w:rsidP="00F12B6A">
      <w:pPr>
        <w:pStyle w:val="GvdeMetni"/>
        <w:ind w:left="590" w:right="601"/>
      </w:pPr>
    </w:p>
    <w:p w14:paraId="35FA3390" w14:textId="629CE6AB" w:rsidR="001E3742" w:rsidRDefault="00F12B6A" w:rsidP="00F12B6A">
      <w:pPr>
        <w:pStyle w:val="GvdeMetni"/>
        <w:numPr>
          <w:ilvl w:val="0"/>
          <w:numId w:val="11"/>
        </w:numPr>
        <w:ind w:right="601"/>
      </w:pPr>
      <w:r>
        <w:t>İç Mekân Tasarımı Programının uluslararasılaşma olanaklarının geliştirilmesi amacıyla Erasmus kapsamında iş birliği yapılabilecek üniversitelerin araştırılması ve uygun kurumların belirlenmesine yönelik çalışmaların sürdürülmesi kararlaştırılmıştır.</w:t>
      </w:r>
    </w:p>
    <w:p w14:paraId="401D6F27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lastRenderedPageBreak/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Dr.Öğr.Üyesi</w:t>
            </w:r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 w:rsidRPr="003A5ED8">
              <w:rPr>
                <w:b/>
                <w:color w:val="0D0D0D"/>
                <w:spacing w:val="-2"/>
                <w:sz w:val="24"/>
              </w:rPr>
              <w:t>Kübranur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Dr.Öğr.Üyesi</w:t>
            </w:r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D33FC" w14:textId="77777777" w:rsidR="0042471A" w:rsidRDefault="0042471A">
      <w:r>
        <w:separator/>
      </w:r>
    </w:p>
  </w:endnote>
  <w:endnote w:type="continuationSeparator" w:id="0">
    <w:p w14:paraId="242CC80E" w14:textId="77777777" w:rsidR="0042471A" w:rsidRDefault="00424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4821F" w14:textId="77777777" w:rsidR="0042471A" w:rsidRDefault="0042471A">
      <w:r>
        <w:separator/>
      </w:r>
    </w:p>
  </w:footnote>
  <w:footnote w:type="continuationSeparator" w:id="0">
    <w:p w14:paraId="2F0E667C" w14:textId="77777777" w:rsidR="0042471A" w:rsidRDefault="00424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545A5"/>
    <w:multiLevelType w:val="hybridMultilevel"/>
    <w:tmpl w:val="2C6474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7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8" w15:restartNumberingAfterBreak="0">
    <w:nsid w:val="679D32B2"/>
    <w:multiLevelType w:val="hybridMultilevel"/>
    <w:tmpl w:val="04ACA8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9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7"/>
  </w:num>
  <w:num w:numId="2" w16cid:durableId="137848581">
    <w:abstractNumId w:val="0"/>
  </w:num>
  <w:num w:numId="3" w16cid:durableId="2094618600">
    <w:abstractNumId w:val="4"/>
  </w:num>
  <w:num w:numId="4" w16cid:durableId="313414688">
    <w:abstractNumId w:val="2"/>
  </w:num>
  <w:num w:numId="5" w16cid:durableId="250429820">
    <w:abstractNumId w:val="10"/>
  </w:num>
  <w:num w:numId="6" w16cid:durableId="2029133282">
    <w:abstractNumId w:val="3"/>
  </w:num>
  <w:num w:numId="7" w16cid:durableId="1261720951">
    <w:abstractNumId w:val="1"/>
  </w:num>
  <w:num w:numId="8" w16cid:durableId="1946113725">
    <w:abstractNumId w:val="9"/>
  </w:num>
  <w:num w:numId="9" w16cid:durableId="1834831317">
    <w:abstractNumId w:val="5"/>
  </w:num>
  <w:num w:numId="10" w16cid:durableId="914898241">
    <w:abstractNumId w:val="6"/>
  </w:num>
  <w:num w:numId="11" w16cid:durableId="10485327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16642"/>
    <w:rsid w:val="00121097"/>
    <w:rsid w:val="001E3742"/>
    <w:rsid w:val="0024529B"/>
    <w:rsid w:val="00264A65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471A"/>
    <w:rsid w:val="004266B7"/>
    <w:rsid w:val="00433A41"/>
    <w:rsid w:val="00452C5D"/>
    <w:rsid w:val="0046607D"/>
    <w:rsid w:val="0047046A"/>
    <w:rsid w:val="004B4B1F"/>
    <w:rsid w:val="004E2311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612BBB"/>
    <w:rsid w:val="00636155"/>
    <w:rsid w:val="00655D7F"/>
    <w:rsid w:val="006F5370"/>
    <w:rsid w:val="007169F7"/>
    <w:rsid w:val="007256B5"/>
    <w:rsid w:val="00727219"/>
    <w:rsid w:val="007400C6"/>
    <w:rsid w:val="00751FD2"/>
    <w:rsid w:val="00772450"/>
    <w:rsid w:val="00774029"/>
    <w:rsid w:val="00786D64"/>
    <w:rsid w:val="007F0A80"/>
    <w:rsid w:val="00827675"/>
    <w:rsid w:val="00831935"/>
    <w:rsid w:val="0084078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7189E"/>
    <w:rsid w:val="009C7292"/>
    <w:rsid w:val="009D574C"/>
    <w:rsid w:val="00A178C6"/>
    <w:rsid w:val="00A41E30"/>
    <w:rsid w:val="00A70D8F"/>
    <w:rsid w:val="00A82BC5"/>
    <w:rsid w:val="00A939A1"/>
    <w:rsid w:val="00AE7532"/>
    <w:rsid w:val="00AF2D8A"/>
    <w:rsid w:val="00B023AD"/>
    <w:rsid w:val="00B82130"/>
    <w:rsid w:val="00B94CE8"/>
    <w:rsid w:val="00B95CF4"/>
    <w:rsid w:val="00BD225B"/>
    <w:rsid w:val="00C05098"/>
    <w:rsid w:val="00C274A0"/>
    <w:rsid w:val="00C465D3"/>
    <w:rsid w:val="00C52FEE"/>
    <w:rsid w:val="00C65002"/>
    <w:rsid w:val="00CB7575"/>
    <w:rsid w:val="00D308AC"/>
    <w:rsid w:val="00D77E8A"/>
    <w:rsid w:val="00E04140"/>
    <w:rsid w:val="00E15724"/>
    <w:rsid w:val="00E261CD"/>
    <w:rsid w:val="00E608C9"/>
    <w:rsid w:val="00E65633"/>
    <w:rsid w:val="00EA59A0"/>
    <w:rsid w:val="00EF4133"/>
    <w:rsid w:val="00F06BD2"/>
    <w:rsid w:val="00F12B6A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2026-10-11T05:28:00Z</dcterms:created>
  <dcterms:modified xsi:type="dcterms:W3CDTF">2026-10-11T05:29:00Z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